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786" w:rsidRPr="00950FB0" w:rsidRDefault="00A60786" w:rsidP="00A60786">
      <w:pPr>
        <w:jc w:val="center"/>
        <w:rPr>
          <w:rFonts w:ascii="黑体" w:eastAsia="黑体" w:hAnsi="黑体"/>
          <w:sz w:val="32"/>
          <w:szCs w:val="32"/>
        </w:rPr>
      </w:pPr>
      <w:r w:rsidRPr="00950FB0">
        <w:rPr>
          <w:rFonts w:ascii="黑体" w:eastAsia="黑体" w:hAnsi="黑体" w:hint="eastAsia"/>
          <w:sz w:val="32"/>
          <w:szCs w:val="32"/>
        </w:rPr>
        <w:t>哈电集团评估机构备选库最新名单</w:t>
      </w:r>
    </w:p>
    <w:tbl>
      <w:tblPr>
        <w:tblW w:w="7208" w:type="dxa"/>
        <w:tblInd w:w="704" w:type="dxa"/>
        <w:tblLook w:val="04A0" w:firstRow="1" w:lastRow="0" w:firstColumn="1" w:lastColumn="0" w:noHBand="0" w:noVBand="1"/>
      </w:tblPr>
      <w:tblGrid>
        <w:gridCol w:w="1110"/>
        <w:gridCol w:w="6098"/>
      </w:tblGrid>
      <w:tr w:rsidR="00A60786" w:rsidRPr="004574B0" w:rsidTr="000F5173">
        <w:trPr>
          <w:trHeight w:val="752"/>
        </w:trPr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786" w:rsidRPr="004574B0" w:rsidRDefault="00A60786" w:rsidP="00B30F79">
            <w:pPr>
              <w:widowControl/>
              <w:spacing w:line="480" w:lineRule="auto"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bookmarkStart w:id="0" w:name="_GoBack"/>
            <w:bookmarkEnd w:id="0"/>
            <w:r w:rsidRPr="004574B0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6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786" w:rsidRPr="004574B0" w:rsidRDefault="00A60786" w:rsidP="00B30F79">
            <w:pPr>
              <w:widowControl/>
              <w:spacing w:line="480" w:lineRule="auto"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4574B0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评估机构名称</w:t>
            </w:r>
          </w:p>
        </w:tc>
      </w:tr>
      <w:tr w:rsidR="00A60786" w:rsidRPr="004574B0" w:rsidTr="000F5173">
        <w:trPr>
          <w:trHeight w:val="752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786" w:rsidRPr="004574B0" w:rsidRDefault="00A60786" w:rsidP="00B30F79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4574B0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6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786" w:rsidRPr="004574B0" w:rsidRDefault="00A60786" w:rsidP="00B30F79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4574B0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北京中企华资产评估有限责任公司</w:t>
            </w:r>
          </w:p>
        </w:tc>
      </w:tr>
      <w:tr w:rsidR="00A60786" w:rsidRPr="004574B0" w:rsidTr="000F5173">
        <w:trPr>
          <w:trHeight w:val="752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786" w:rsidRPr="004574B0" w:rsidRDefault="00A60786" w:rsidP="00B30F79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4574B0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6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786" w:rsidRPr="004574B0" w:rsidRDefault="00A60786" w:rsidP="00B30F79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4574B0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中联资产评估集团有限公司</w:t>
            </w:r>
          </w:p>
        </w:tc>
      </w:tr>
      <w:tr w:rsidR="00A60786" w:rsidRPr="004574B0" w:rsidTr="000F5173">
        <w:trPr>
          <w:trHeight w:val="752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786" w:rsidRPr="004574B0" w:rsidRDefault="00A60786" w:rsidP="00B30F79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4574B0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6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786" w:rsidRPr="004574B0" w:rsidRDefault="00A60786" w:rsidP="00B30F79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4574B0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北京国融兴华资产评估有限责任公司</w:t>
            </w:r>
          </w:p>
        </w:tc>
      </w:tr>
      <w:tr w:rsidR="00A60786" w:rsidRPr="004574B0" w:rsidTr="000F5173">
        <w:trPr>
          <w:trHeight w:val="752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786" w:rsidRPr="004574B0" w:rsidRDefault="00A60786" w:rsidP="00B30F79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4574B0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6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786" w:rsidRPr="004574B0" w:rsidRDefault="00A60786" w:rsidP="00B30F79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4574B0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北京中同华资产评估有限公司</w:t>
            </w:r>
          </w:p>
        </w:tc>
      </w:tr>
      <w:tr w:rsidR="00A60786" w:rsidRPr="004574B0" w:rsidTr="000F5173">
        <w:trPr>
          <w:trHeight w:val="752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786" w:rsidRPr="004574B0" w:rsidRDefault="00A60786" w:rsidP="00B30F79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4574B0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6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786" w:rsidRPr="004574B0" w:rsidRDefault="00A60786" w:rsidP="00B30F79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4574B0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黑龙江同信房地产土地资产评估有限公司</w:t>
            </w:r>
          </w:p>
        </w:tc>
      </w:tr>
      <w:tr w:rsidR="00A60786" w:rsidRPr="004574B0" w:rsidTr="000F5173">
        <w:trPr>
          <w:trHeight w:val="752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786" w:rsidRPr="004574B0" w:rsidRDefault="00A60786" w:rsidP="00B30F79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4574B0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6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786" w:rsidRPr="004574B0" w:rsidRDefault="00A60786" w:rsidP="00B30F79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4574B0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中发国际资产评估有限公司</w:t>
            </w:r>
          </w:p>
        </w:tc>
      </w:tr>
      <w:tr w:rsidR="00A60786" w:rsidRPr="004574B0" w:rsidTr="000F5173">
        <w:trPr>
          <w:trHeight w:val="752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786" w:rsidRPr="004574B0" w:rsidRDefault="00A60786" w:rsidP="00B30F79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4574B0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6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786" w:rsidRPr="004574B0" w:rsidRDefault="00A60786" w:rsidP="00B30F79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4574B0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黑龙江众华资产评估有限公司</w:t>
            </w:r>
          </w:p>
        </w:tc>
      </w:tr>
      <w:tr w:rsidR="00A60786" w:rsidRPr="004574B0" w:rsidTr="000F5173">
        <w:trPr>
          <w:trHeight w:val="752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786" w:rsidRPr="004574B0" w:rsidRDefault="00A60786" w:rsidP="00B30F79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4574B0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6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786" w:rsidRPr="004574B0" w:rsidRDefault="00A60786" w:rsidP="00B30F79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4574B0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北京亚超资产评估有限公司</w:t>
            </w:r>
          </w:p>
        </w:tc>
      </w:tr>
      <w:tr w:rsidR="00A60786" w:rsidRPr="004574B0" w:rsidTr="000F5173">
        <w:trPr>
          <w:trHeight w:val="752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786" w:rsidRPr="004574B0" w:rsidRDefault="00A60786" w:rsidP="00B30F79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4574B0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6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786" w:rsidRPr="004574B0" w:rsidRDefault="00A60786" w:rsidP="00B30F79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4574B0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北京仁达房地产土地资产评估有限公司</w:t>
            </w:r>
          </w:p>
        </w:tc>
      </w:tr>
      <w:tr w:rsidR="00A60786" w:rsidRPr="004574B0" w:rsidTr="000F5173">
        <w:trPr>
          <w:trHeight w:val="752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786" w:rsidRPr="004574B0" w:rsidRDefault="00A60786" w:rsidP="00B30F79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4574B0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6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786" w:rsidRPr="004574B0" w:rsidRDefault="00A60786" w:rsidP="00B30F79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4574B0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黑龙江森泰资产评估有限公司</w:t>
            </w:r>
          </w:p>
        </w:tc>
      </w:tr>
      <w:tr w:rsidR="00A60786" w:rsidRPr="004574B0" w:rsidTr="000F5173">
        <w:trPr>
          <w:trHeight w:val="752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786" w:rsidRPr="004574B0" w:rsidRDefault="00A60786" w:rsidP="00B30F79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4574B0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6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786" w:rsidRPr="004574B0" w:rsidRDefault="00A60786" w:rsidP="00B30F79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4574B0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黑龙江亿鑫达资产评估有限公司</w:t>
            </w:r>
          </w:p>
        </w:tc>
      </w:tr>
      <w:tr w:rsidR="00A60786" w:rsidRPr="004574B0" w:rsidTr="000F5173">
        <w:trPr>
          <w:trHeight w:val="752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786" w:rsidRPr="004574B0" w:rsidRDefault="00A60786" w:rsidP="00B30F79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4574B0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6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786" w:rsidRPr="004574B0" w:rsidRDefault="00A60786" w:rsidP="00B30F79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4574B0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北京北方亚事资产评估事务所</w:t>
            </w:r>
            <w:r w:rsidR="000F5173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（特殊普通合伙）</w:t>
            </w:r>
          </w:p>
        </w:tc>
      </w:tr>
    </w:tbl>
    <w:p w:rsidR="003C380E" w:rsidRPr="00A60786" w:rsidRDefault="003C380E"/>
    <w:sectPr w:rsidR="003C380E" w:rsidRPr="00A607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1CB1" w:rsidRDefault="00F71CB1" w:rsidP="00A60786">
      <w:r>
        <w:separator/>
      </w:r>
    </w:p>
  </w:endnote>
  <w:endnote w:type="continuationSeparator" w:id="0">
    <w:p w:rsidR="00F71CB1" w:rsidRDefault="00F71CB1" w:rsidP="00A60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1CB1" w:rsidRDefault="00F71CB1" w:rsidP="00A60786">
      <w:r>
        <w:separator/>
      </w:r>
    </w:p>
  </w:footnote>
  <w:footnote w:type="continuationSeparator" w:id="0">
    <w:p w:rsidR="00F71CB1" w:rsidRDefault="00F71CB1" w:rsidP="00A607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CD2"/>
    <w:rsid w:val="00045CD2"/>
    <w:rsid w:val="000F5173"/>
    <w:rsid w:val="003C380E"/>
    <w:rsid w:val="009706EC"/>
    <w:rsid w:val="00A60786"/>
    <w:rsid w:val="00F71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B3F2A2B-35A6-47FC-AE23-DCBB2BF42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078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07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6078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6078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6078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张昊</dc:creator>
  <cp:keywords/>
  <dc:description/>
  <cp:lastModifiedBy>张昊</cp:lastModifiedBy>
  <cp:revision>3</cp:revision>
  <dcterms:created xsi:type="dcterms:W3CDTF">2024-01-02T09:27:00Z</dcterms:created>
  <dcterms:modified xsi:type="dcterms:W3CDTF">2024-01-02T10:32:00Z</dcterms:modified>
</cp:coreProperties>
</file>